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99.415283203125" w:firstLine="0"/>
        <w:jc w:val="center"/>
        <w:rPr>
          <w:b w:val="1"/>
          <w:sz w:val="25.95454978942871"/>
          <w:szCs w:val="25.95454978942871"/>
        </w:rPr>
      </w:pPr>
      <w:r w:rsidDel="00000000" w:rsidR="00000000" w:rsidRPr="00000000">
        <w:rPr>
          <w:sz w:val="23.95454978942871"/>
          <w:szCs w:val="23.95454978942871"/>
          <w:rtl w:val="0"/>
        </w:rPr>
        <w:t xml:space="preserve">           </w:t>
      </w:r>
      <w:r w:rsidDel="00000000" w:rsidR="00000000" w:rsidRPr="00000000">
        <w:rPr>
          <w:sz w:val="25.95454978942871"/>
          <w:szCs w:val="25.95454978942871"/>
          <w:rtl w:val="0"/>
        </w:rPr>
        <w:t xml:space="preserve">                                     </w:t>
      </w:r>
      <w:r w:rsidDel="00000000" w:rsidR="00000000" w:rsidRPr="00000000">
        <w:rPr>
          <w:b w:val="1"/>
          <w:sz w:val="25.95454978942871"/>
          <w:szCs w:val="25.95454978942871"/>
          <w:rtl w:val="0"/>
        </w:rPr>
        <w:t xml:space="preserve">CWL Diocesan Convention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99.415283203125" w:firstLine="0"/>
        <w:jc w:val="center"/>
        <w:rPr>
          <w:b w:val="1"/>
          <w:sz w:val="25.95454978942871"/>
          <w:szCs w:val="25.95454978942871"/>
        </w:rPr>
      </w:pPr>
      <w:r w:rsidDel="00000000" w:rsidR="00000000" w:rsidRPr="00000000">
        <w:rPr>
          <w:b w:val="1"/>
          <w:sz w:val="25.95454978942871"/>
          <w:szCs w:val="25.95454978942871"/>
          <w:rtl w:val="0"/>
        </w:rPr>
        <w:t xml:space="preserve">                                             Saturday, April 26 2025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99.415283203125" w:firstLine="0"/>
        <w:jc w:val="center"/>
        <w:rPr>
          <w:b w:val="1"/>
          <w:sz w:val="25.95454978942871"/>
          <w:szCs w:val="25.95454978942871"/>
        </w:rPr>
      </w:pPr>
      <w:r w:rsidDel="00000000" w:rsidR="00000000" w:rsidRPr="00000000">
        <w:rPr>
          <w:b w:val="1"/>
          <w:sz w:val="25.95454978942871"/>
          <w:szCs w:val="25.95454978942871"/>
          <w:rtl w:val="0"/>
        </w:rPr>
        <w:t xml:space="preserve">                                               Cathedral of the Holy Family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99.415283203125" w:firstLine="0"/>
        <w:jc w:val="center"/>
        <w:rPr>
          <w:sz w:val="25.95454978942871"/>
          <w:szCs w:val="25.95454978942871"/>
        </w:rPr>
      </w:pPr>
      <w:r w:rsidDel="00000000" w:rsidR="00000000" w:rsidRPr="00000000">
        <w:rPr>
          <w:b w:val="1"/>
          <w:sz w:val="25.95454978942871"/>
          <w:szCs w:val="25.95454978942871"/>
          <w:rtl w:val="0"/>
        </w:rPr>
        <w:t xml:space="preserve">                                         Saskatoon                 </w:t>
      </w:r>
      <w:r w:rsidDel="00000000" w:rsidR="00000000" w:rsidRPr="00000000">
        <w:rPr>
          <w:sz w:val="25.95454978942871"/>
          <w:szCs w:val="25.95454978942871"/>
          <w:rtl w:val="0"/>
        </w:rPr>
        <w:t xml:space="preserve">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05029296875" w:line="240" w:lineRule="auto"/>
        <w:ind w:left="0" w:right="104.12597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1. Each parish council may send one voting delegate (president or appointee) and two accredited</w:t>
      </w:r>
      <w:r w:rsidDel="00000000" w:rsidR="00000000" w:rsidRPr="00000000">
        <w:rPr>
          <w:sz w:val="23.95454978942871"/>
          <w:szCs w:val="23.954549789428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delegates to the Diocesan Convention. All members and non-members attending must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pre-register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before the deadline and pay the prescribed registration fee and meal costs.</w:t>
      </w:r>
      <w:r w:rsidDel="00000000" w:rsidR="00000000" w:rsidRPr="00000000">
        <w:rPr>
          <w:sz w:val="23.95454978942871"/>
          <w:szCs w:val="23.954549789428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05029296875" w:line="240" w:lineRule="auto"/>
        <w:ind w:left="0" w:right="104.12597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2. There is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registration fee for the Spiritual Advisor.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668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3. Make all cheques payable to: </w:t>
      </w:r>
      <w:r w:rsidDel="00000000" w:rsidR="00000000" w:rsidRPr="00000000">
        <w:rPr>
          <w:sz w:val="23.95454978942871"/>
          <w:szCs w:val="23.95454978942871"/>
          <w:rtl w:val="0"/>
        </w:rPr>
        <w:t xml:space="preserve">Cathedral of the Holy Family CWL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6689453125" w:line="240" w:lineRule="auto"/>
        <w:ind w:left="0" w:right="0" w:firstLine="0"/>
        <w:jc w:val="left"/>
        <w:rPr>
          <w:sz w:val="23.95454978942871"/>
          <w:szCs w:val="23.95454978942871"/>
        </w:rPr>
      </w:pPr>
      <w:r w:rsidDel="00000000" w:rsidR="00000000" w:rsidRPr="00000000">
        <w:rPr>
          <w:sz w:val="23.95454978942871"/>
          <w:szCs w:val="23.95454978942871"/>
          <w:rtl w:val="0"/>
        </w:rPr>
        <w:t xml:space="preserve">Mail completed form(s) and total payment to: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6689453125" w:line="240" w:lineRule="auto"/>
        <w:ind w:left="0" w:right="0" w:firstLine="0"/>
        <w:jc w:val="left"/>
        <w:rPr>
          <w:sz w:val="23.95454978942871"/>
          <w:szCs w:val="23.954549789428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6689453125" w:line="240" w:lineRule="auto"/>
        <w:ind w:left="0" w:right="0" w:firstLine="0"/>
        <w:jc w:val="left"/>
        <w:rPr>
          <w:sz w:val="23.95454978942871"/>
          <w:szCs w:val="23.95454978942871"/>
        </w:rPr>
      </w:pPr>
      <w:r w:rsidDel="00000000" w:rsidR="00000000" w:rsidRPr="00000000">
        <w:rPr>
          <w:sz w:val="23.95454978942871"/>
          <w:szCs w:val="23.95454978942871"/>
          <w:rtl w:val="0"/>
        </w:rPr>
        <w:t xml:space="preserve">Cathy LaFleche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6689453125" w:line="240" w:lineRule="auto"/>
        <w:ind w:left="0" w:right="0" w:firstLine="0"/>
        <w:jc w:val="left"/>
        <w:rPr>
          <w:sz w:val="23.95454978942871"/>
          <w:szCs w:val="23.95454978942871"/>
        </w:rPr>
      </w:pPr>
      <w:r w:rsidDel="00000000" w:rsidR="00000000" w:rsidRPr="00000000">
        <w:rPr>
          <w:sz w:val="23.95454978942871"/>
          <w:szCs w:val="23.95454978942871"/>
          <w:rtl w:val="0"/>
        </w:rPr>
        <w:t xml:space="preserve">314 Adaskin Cove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6689453125" w:line="240" w:lineRule="auto"/>
        <w:ind w:left="0" w:right="0" w:firstLine="0"/>
        <w:jc w:val="left"/>
        <w:rPr>
          <w:sz w:val="23.95454978942871"/>
          <w:szCs w:val="23.95454978942871"/>
        </w:rPr>
      </w:pPr>
      <w:r w:rsidDel="00000000" w:rsidR="00000000" w:rsidRPr="00000000">
        <w:rPr>
          <w:sz w:val="23.95454978942871"/>
          <w:szCs w:val="23.95454978942871"/>
          <w:rtl w:val="0"/>
        </w:rPr>
        <w:t xml:space="preserve">Saskatoon SK S7N 4P3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6689453125" w:line="240" w:lineRule="auto"/>
        <w:ind w:left="0" w:right="0" w:firstLine="0"/>
        <w:jc w:val="left"/>
        <w:rPr>
          <w:sz w:val="23.95454978942871"/>
          <w:szCs w:val="23.95454978942871"/>
        </w:rPr>
      </w:pPr>
      <w:r w:rsidDel="00000000" w:rsidR="00000000" w:rsidRPr="00000000">
        <w:rPr>
          <w:sz w:val="23.95454978942871"/>
          <w:szCs w:val="23.95454978942871"/>
          <w:rtl w:val="0"/>
        </w:rPr>
        <w:t xml:space="preserve">Cell 306-717-5383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6689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sz w:val="23.95454978942871"/>
          <w:szCs w:val="23.95454978942871"/>
          <w:rtl w:val="0"/>
        </w:rPr>
        <w:t xml:space="preserve">Email </w:t>
      </w:r>
      <w:hyperlink r:id="rId6">
        <w:r w:rsidDel="00000000" w:rsidR="00000000" w:rsidRPr="00000000">
          <w:rPr>
            <w:color w:val="1155cc"/>
            <w:sz w:val="23.95454978942871"/>
            <w:szCs w:val="23.95454978942871"/>
            <w:u w:val="single"/>
            <w:rtl w:val="0"/>
          </w:rPr>
          <w:t xml:space="preserve">cofhfcwl@gmail.com</w:t>
        </w:r>
      </w:hyperlink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3.95454978942871"/>
            <w:szCs w:val="23.95454978942871"/>
            <w:u w:val="singl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78662109375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5.859554290771484"/>
          <w:szCs w:val="25.859554290771484"/>
          <w:u w:val="none"/>
          <w:shd w:fill="auto" w:val="clear"/>
          <w:vertAlign w:val="baseline"/>
        </w:rPr>
      </w:pPr>
      <w:r w:rsidDel="00000000" w:rsidR="00000000" w:rsidRPr="00000000">
        <w:rPr>
          <w:sz w:val="27.859554290771484"/>
          <w:szCs w:val="27.859554290771484"/>
          <w:rtl w:val="0"/>
        </w:rPr>
        <w:t xml:space="preserve">        </w:t>
      </w:r>
      <w:r w:rsidDel="00000000" w:rsidR="00000000" w:rsidRPr="00000000">
        <w:rPr>
          <w:b w:val="1"/>
          <w:sz w:val="25.859554290771484"/>
          <w:szCs w:val="25.859554290771484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5.859554290771484"/>
          <w:szCs w:val="25.859554290771484"/>
          <w:u w:val="none"/>
          <w:shd w:fill="auto" w:val="clear"/>
          <w:vertAlign w:val="baseline"/>
          <w:rtl w:val="0"/>
        </w:rPr>
        <w:t xml:space="preserve">Registration Deadline: April </w:t>
      </w:r>
      <w:r w:rsidDel="00000000" w:rsidR="00000000" w:rsidRPr="00000000">
        <w:rPr>
          <w:b w:val="1"/>
          <w:sz w:val="25.859554290771484"/>
          <w:szCs w:val="25.859554290771484"/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6492919921875" w:line="262.3923683166504" w:lineRule="auto"/>
        <w:ind w:left="0" w:right="468.2604980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4. Refunds: Refunds of individual registration fees and/or meal tickets will be made up to and</w:t>
      </w:r>
      <w:r w:rsidDel="00000000" w:rsidR="00000000" w:rsidRPr="00000000">
        <w:rPr>
          <w:sz w:val="23.95454978942871"/>
          <w:szCs w:val="23.954549789428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including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single"/>
          <w:shd w:fill="auto" w:val="clear"/>
          <w:vertAlign w:val="baseline"/>
          <w:rtl w:val="0"/>
        </w:rPr>
        <w:t xml:space="preserve">April 1</w:t>
      </w:r>
      <w:r w:rsidDel="00000000" w:rsidR="00000000" w:rsidRPr="00000000">
        <w:rPr>
          <w:sz w:val="23.95454978942871"/>
          <w:szCs w:val="23.95454978942871"/>
          <w:u w:val="singl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single"/>
          <w:shd w:fill="auto" w:val="clear"/>
          <w:vertAlign w:val="baseline"/>
          <w:rtl w:val="0"/>
        </w:rPr>
        <w:t xml:space="preserve">, 2025. There will be no refunds after this date.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7000732421875" w:line="396.5931701660156" w:lineRule="auto"/>
        <w:ind w:left="0" w:right="2665.251464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Name of Council______________________________________________</w:t>
      </w:r>
      <w:r w:rsidDel="00000000" w:rsidR="00000000" w:rsidRPr="00000000">
        <w:rPr>
          <w:sz w:val="23.95454978942871"/>
          <w:szCs w:val="23.9545497894287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Contact Person: 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75415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Address: _______________________________________________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6494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Telephone/Email:</w:t>
      </w:r>
      <w:r w:rsidDel="00000000" w:rsidR="00000000" w:rsidRPr="00000000">
        <w:rPr>
          <w:sz w:val="23.95454978942871"/>
          <w:szCs w:val="23.95454978942871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6494140625" w:line="240" w:lineRule="auto"/>
        <w:ind w:left="0" w:right="0" w:firstLine="0"/>
        <w:jc w:val="left"/>
        <w:rPr>
          <w:sz w:val="23.95454978942871"/>
          <w:szCs w:val="23.9545497894287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60.0" w:type="dxa"/>
        <w:jc w:val="left"/>
        <w:tblInd w:w="130.286750793457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05"/>
        <w:gridCol w:w="1605"/>
        <w:gridCol w:w="1410"/>
        <w:gridCol w:w="2340"/>
        <w:tblGridChange w:id="0">
          <w:tblGrid>
            <w:gridCol w:w="5205"/>
            <w:gridCol w:w="1605"/>
            <w:gridCol w:w="141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sz w:val="23.95454978942871"/>
                <w:szCs w:val="23.9545497894287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sz w:val="23.95454978942871"/>
                <w:szCs w:val="23.95454978942871"/>
                <w:rtl w:val="0"/>
              </w:rPr>
              <w:t xml:space="preserve">Reg Fee $20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sz w:val="23.95454978942871"/>
                <w:szCs w:val="23.95454978942871"/>
                <w:rtl w:val="0"/>
              </w:rPr>
              <w:t xml:space="preserve">Lunch $25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sz w:val="23.95454978942871"/>
                <w:szCs w:val="23.95454978942871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sz w:val="23.95454978942871"/>
                <w:szCs w:val="23.95454978942871"/>
                <w:rtl w:val="0"/>
              </w:rPr>
              <w:t xml:space="preserve">Spiritual Advisor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sz w:val="23.95454978942871"/>
                <w:szCs w:val="23.95454978942871"/>
                <w:rtl w:val="0"/>
              </w:rPr>
              <w:t xml:space="preserve">N/A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sz w:val="23.95454978942871"/>
                <w:szCs w:val="23.95454978942871"/>
                <w:rtl w:val="0"/>
              </w:rPr>
              <w:t xml:space="preserve">Voting Delegate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sz w:val="23.95454978942871"/>
                <w:szCs w:val="23.95454978942871"/>
                <w:rtl w:val="0"/>
              </w:rPr>
              <w:t xml:space="preserve">Accredited Delegate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sz w:val="23.95454978942871"/>
                <w:szCs w:val="23.95454978942871"/>
                <w:rtl w:val="0"/>
              </w:rPr>
              <w:t xml:space="preserve">Accredited Delegate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sz w:val="23.95454978942871"/>
                <w:szCs w:val="23.95454978942871"/>
                <w:rtl w:val="0"/>
              </w:rPr>
              <w:t xml:space="preserve">Total count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sz w:val="23.95454978942871"/>
                <w:szCs w:val="23.95454978942871"/>
                <w:rtl w:val="0"/>
              </w:rPr>
              <w:t xml:space="preserve">Total $ amt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.95454978942871"/>
                <w:szCs w:val="23.9545497894287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Special dietary restrictions?______________________________________________________________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1448516845703" w:right="0" w:firstLine="0"/>
        <w:jc w:val="left"/>
        <w:rPr>
          <w:sz w:val="23.95454978942871"/>
          <w:szCs w:val="23.954549789428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1448516845703" w:right="0" w:firstLine="0"/>
        <w:jc w:val="left"/>
        <w:rPr>
          <w:sz w:val="23.95454978942871"/>
          <w:szCs w:val="23.954549789428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1448516845703" w:right="0" w:firstLine="0"/>
        <w:jc w:val="left"/>
        <w:rPr>
          <w:sz w:val="23.95454978942871"/>
          <w:szCs w:val="23.9545497894287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.2144851684570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Other members attending (attach sheet if necessary) ______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4892578125" w:line="240" w:lineRule="auto"/>
        <w:ind w:left="112.799949645996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highlight w:val="black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5454978942871"/>
          <w:szCs w:val="23.95454978942871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10620.0" w:type="dxa"/>
        <w:jc w:val="left"/>
        <w:tblInd w:w="112.799949645996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80"/>
        <w:gridCol w:w="1575"/>
        <w:gridCol w:w="1455"/>
        <w:gridCol w:w="2310"/>
        <w:tblGridChange w:id="0">
          <w:tblGrid>
            <w:gridCol w:w="5280"/>
            <w:gridCol w:w="1575"/>
            <w:gridCol w:w="1455"/>
            <w:gridCol w:w="23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3.95454978942871"/>
                <w:szCs w:val="23.95454978942871"/>
                <w:rtl w:val="0"/>
              </w:rPr>
              <w:t xml:space="preserve">Total count of column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3.95454978942871"/>
                <w:szCs w:val="23.95454978942871"/>
                <w:rtl w:val="0"/>
              </w:rPr>
              <w:t xml:space="preserve">Total $ amt of column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.95454978942871"/>
                <w:szCs w:val="23.9545497894287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4.8882865905762" w:lineRule="auto"/>
        <w:ind w:left="1184.3919372558594" w:right="906.707763671875" w:hanging="1066.6213989257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2200241088867"/>
          <w:szCs w:val="19.882200241088867"/>
          <w:u w:val="none"/>
          <w:shd w:fill="auto" w:val="clear"/>
          <w:vertAlign w:val="baseline"/>
        </w:rPr>
      </w:pPr>
      <w:r w:rsidDel="00000000" w:rsidR="00000000" w:rsidRPr="00000000">
        <w:rPr>
          <w:sz w:val="23.882200241088867"/>
          <w:szCs w:val="23.882200241088867"/>
          <w:rtl w:val="0"/>
        </w:rPr>
        <w:t xml:space="preserve">S</w:t>
      </w:r>
      <w:r w:rsidDel="00000000" w:rsidR="00000000" w:rsidRPr="00000000">
        <w:rPr>
          <w:sz w:val="21.882200241088867"/>
          <w:szCs w:val="21.882200241088867"/>
          <w:rtl w:val="0"/>
        </w:rPr>
        <w:t xml:space="preserve">pecial dietary restrictions?_________________________________________________________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4.8882865905762" w:lineRule="auto"/>
        <w:ind w:left="1184.3919372558594" w:right="906.707763671875" w:hanging="1066.6213989257812"/>
        <w:jc w:val="left"/>
        <w:rPr>
          <w:sz w:val="19.882200241088867"/>
          <w:szCs w:val="19.882200241088867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82.39990234375" w:top="708.45458984375" w:left="607.2000503540039" w:right="861.6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fhfcwl@gmail.com" TargetMode="External"/><Relationship Id="rId7" Type="http://schemas.openxmlformats.org/officeDocument/2006/relationships/hyperlink" Target="mailto:cofhfcw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